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EFF99A" w14:textId="77777777" w:rsidR="00932F47" w:rsidRDefault="00045370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Cs w:val="24"/>
        </w:rPr>
      </w:pPr>
      <w:r>
        <w:rPr>
          <w:rFonts w:cs="Calibri"/>
          <w:b/>
          <w:szCs w:val="24"/>
        </w:rPr>
        <w:t xml:space="preserve">Příloha č. 1 zadávací dokumentace </w:t>
      </w:r>
      <w:r>
        <w:rPr>
          <w:rFonts w:cs="Calibri"/>
          <w:szCs w:val="24"/>
        </w:rPr>
        <w:t xml:space="preserve">– </w:t>
      </w:r>
      <w:r>
        <w:rPr>
          <w:rFonts w:cs="Calibri"/>
          <w:b/>
          <w:szCs w:val="24"/>
        </w:rPr>
        <w:t>Krycí list nabídky</w:t>
      </w:r>
    </w:p>
    <w:p w14:paraId="6147451C" w14:textId="77777777" w:rsidR="00932F47" w:rsidRDefault="00932F47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06333DE9" w14:textId="77777777" w:rsidR="00932F47" w:rsidRDefault="00932F47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76DAB4FC" w14:textId="77777777" w:rsidR="00932F47" w:rsidRDefault="00045370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3F5E213B" w14:textId="77777777" w:rsidR="00932F47" w:rsidRDefault="00932F47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932F47" w14:paraId="4662C0B6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92DADAD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6C8624" w14:textId="3055409B" w:rsidR="00932F47" w:rsidRPr="008F417C" w:rsidRDefault="00C80232">
            <w:pPr>
              <w:pStyle w:val="Default0"/>
            </w:pPr>
            <w:r w:rsidRPr="00C80232">
              <w:rPr>
                <w:rFonts w:asciiTheme="minorHAnsi" w:hAnsiTheme="minorHAnsi"/>
                <w:b/>
                <w:bCs/>
              </w:rPr>
              <w:t>Dodávka nebulizátorů</w:t>
            </w:r>
          </w:p>
        </w:tc>
      </w:tr>
      <w:tr w:rsidR="00932F47" w14:paraId="2F039C8F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587D158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7704E5" w14:textId="27E2A07C" w:rsidR="00932F47" w:rsidRDefault="00045370">
            <w:pPr>
              <w:spacing w:after="0" w:line="240" w:lineRule="auto"/>
            </w:pPr>
            <w:r>
              <w:t>Veřejná zakázka malého rozsahu</w:t>
            </w:r>
          </w:p>
        </w:tc>
      </w:tr>
      <w:tr w:rsidR="00932F47" w14:paraId="1C3F4011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899EBD9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F9ABC4" w14:textId="77777777" w:rsidR="00932F47" w:rsidRDefault="00045370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932F47" w14:paraId="724A6699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189990D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C16F7F" w14:textId="77777777" w:rsidR="00932F47" w:rsidRDefault="00045370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DF4AEE" w14:textId="77777777" w:rsidR="00932F47" w:rsidRDefault="00045370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932F47" w14:paraId="7D6AFFD1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B4EE921" w14:textId="77777777" w:rsidR="00932F47" w:rsidRDefault="00932F47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52600C" w14:textId="77777777" w:rsidR="00932F47" w:rsidRDefault="00045370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3B63A8" w14:textId="77777777" w:rsidR="00932F47" w:rsidRDefault="00045370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932F47" w14:paraId="50882A5A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CE4E253" w14:textId="77777777" w:rsidR="00932F47" w:rsidRDefault="00932F47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CB451F" w14:textId="77777777" w:rsidR="00932F47" w:rsidRDefault="00045370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278E3A" w14:textId="77777777" w:rsidR="00932F47" w:rsidRDefault="00045370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932F47" w14:paraId="72818709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2CD8C06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932F47" w14:paraId="0D4636BE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E2661B2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7EEC90" w14:textId="77777777" w:rsidR="00932F47" w:rsidRDefault="00045370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932F47" w14:paraId="25B4286E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9AED61D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58EE21" w14:textId="77777777" w:rsidR="00932F47" w:rsidRDefault="00045370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932F47" w14:paraId="39CDF001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B7FBF88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E38764" w14:textId="77777777" w:rsidR="00932F47" w:rsidRDefault="00045370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932F47" w14:paraId="76934196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C7D26B0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41FCFC" w14:textId="77777777" w:rsidR="00932F47" w:rsidRDefault="00045370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932F47" w14:paraId="094773E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4802DE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A2BD5E" w14:textId="77777777" w:rsidR="00932F47" w:rsidRDefault="00045370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932F47" w14:paraId="0810CC2D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6139A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9AB4A4" w14:textId="77777777" w:rsidR="00932F47" w:rsidRDefault="00045370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932F47" w14:paraId="5A6FFC7F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7759099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39048A" w14:textId="77777777" w:rsidR="00932F47" w:rsidRDefault="00045370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1536703A" w14:textId="77777777" w:rsidR="00932F47" w:rsidRDefault="00932F47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647C1D9C" w14:textId="77777777" w:rsidR="00932F47" w:rsidRDefault="00932F47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0888E0E3" w14:textId="77777777" w:rsidR="00932F47" w:rsidRDefault="00932F47">
      <w:pPr>
        <w:spacing w:after="0" w:line="240" w:lineRule="auto"/>
        <w:jc w:val="both"/>
        <w:rPr>
          <w:rFonts w:cs="Calibri"/>
          <w:b/>
          <w:bCs/>
        </w:rPr>
      </w:pPr>
    </w:p>
    <w:p w14:paraId="1A2C8C8C" w14:textId="77777777" w:rsidR="00932F47" w:rsidRDefault="00932F47">
      <w:pPr>
        <w:spacing w:after="0" w:line="240" w:lineRule="auto"/>
        <w:jc w:val="both"/>
        <w:rPr>
          <w:rFonts w:cs="Calibri"/>
          <w:b/>
          <w:bCs/>
        </w:rPr>
      </w:pPr>
    </w:p>
    <w:tbl>
      <w:tblPr>
        <w:tblW w:w="98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4"/>
        <w:gridCol w:w="2404"/>
        <w:gridCol w:w="1134"/>
        <w:gridCol w:w="1843"/>
        <w:gridCol w:w="2199"/>
      </w:tblGrid>
      <w:tr w:rsidR="003C337C" w:rsidRPr="003C337C" w14:paraId="77A07E0F" w14:textId="77777777" w:rsidTr="004B2318">
        <w:trPr>
          <w:trHeight w:val="569"/>
        </w:trPr>
        <w:tc>
          <w:tcPr>
            <w:tcW w:w="2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2BC1C200" w14:textId="77777777" w:rsidR="003C337C" w:rsidRPr="003C337C" w:rsidRDefault="003C337C" w:rsidP="003C337C">
            <w:pPr>
              <w:spacing w:after="0" w:line="240" w:lineRule="auto"/>
              <w:jc w:val="both"/>
              <w:rPr>
                <w:rFonts w:cs="Calibri"/>
                <w:b/>
                <w:bCs/>
              </w:rPr>
            </w:pPr>
          </w:p>
        </w:tc>
        <w:tc>
          <w:tcPr>
            <w:tcW w:w="240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33C3E7C" w14:textId="77777777" w:rsidR="003C337C" w:rsidRPr="003C337C" w:rsidRDefault="003C337C" w:rsidP="003C337C">
            <w:pPr>
              <w:spacing w:after="0" w:line="240" w:lineRule="auto"/>
              <w:jc w:val="both"/>
              <w:rPr>
                <w:rFonts w:cs="Calibri"/>
                <w:b/>
                <w:bCs/>
              </w:rPr>
            </w:pPr>
            <w:r w:rsidRPr="003C337C">
              <w:rPr>
                <w:rFonts w:cs="Calibri"/>
                <w:b/>
                <w:bCs/>
              </w:rPr>
              <w:t>Cena celkem v Kč bez DPH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</w:tcPr>
          <w:p w14:paraId="7935F5A2" w14:textId="77777777" w:rsidR="003C337C" w:rsidRPr="003C337C" w:rsidRDefault="003C337C" w:rsidP="003C337C">
            <w:pPr>
              <w:spacing w:after="0" w:line="240" w:lineRule="auto"/>
              <w:jc w:val="both"/>
              <w:rPr>
                <w:rFonts w:cs="Calibri"/>
                <w:b/>
                <w:bCs/>
              </w:rPr>
            </w:pPr>
            <w:r w:rsidRPr="003C337C">
              <w:rPr>
                <w:rFonts w:cs="Calibri"/>
                <w:b/>
                <w:bCs/>
              </w:rPr>
              <w:t>Sazba DPH (v %)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61D38D8" w14:textId="77777777" w:rsidR="003C337C" w:rsidRPr="003C337C" w:rsidRDefault="003C337C" w:rsidP="003C337C">
            <w:pPr>
              <w:spacing w:after="0" w:line="240" w:lineRule="auto"/>
              <w:jc w:val="both"/>
              <w:rPr>
                <w:rFonts w:cs="Calibri"/>
                <w:b/>
                <w:bCs/>
              </w:rPr>
            </w:pPr>
            <w:r w:rsidRPr="003C337C">
              <w:rPr>
                <w:rFonts w:cs="Calibri"/>
                <w:b/>
                <w:bCs/>
              </w:rPr>
              <w:t>Výše DPH (v Kč)</w:t>
            </w:r>
          </w:p>
        </w:tc>
        <w:tc>
          <w:tcPr>
            <w:tcW w:w="2199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4A1A8D03" w14:textId="77777777" w:rsidR="003C337C" w:rsidRPr="003C337C" w:rsidRDefault="003C337C" w:rsidP="003C337C">
            <w:pPr>
              <w:spacing w:after="0" w:line="240" w:lineRule="auto"/>
              <w:jc w:val="both"/>
              <w:rPr>
                <w:rFonts w:cs="Calibri"/>
                <w:b/>
                <w:bCs/>
              </w:rPr>
            </w:pPr>
            <w:r w:rsidRPr="003C337C">
              <w:rPr>
                <w:rFonts w:cs="Calibri"/>
                <w:b/>
                <w:bCs/>
              </w:rPr>
              <w:t>Cena celkem v Kč včetně DPH</w:t>
            </w:r>
          </w:p>
        </w:tc>
      </w:tr>
      <w:tr w:rsidR="003C337C" w:rsidRPr="003C337C" w14:paraId="0F1583A4" w14:textId="77777777" w:rsidTr="004B2318">
        <w:trPr>
          <w:trHeight w:val="489"/>
        </w:trPr>
        <w:tc>
          <w:tcPr>
            <w:tcW w:w="2264" w:type="dxa"/>
            <w:tcBorders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F2F2F2"/>
            <w:vAlign w:val="bottom"/>
          </w:tcPr>
          <w:p w14:paraId="6310FAB6" w14:textId="77777777" w:rsidR="003C337C" w:rsidRPr="003C337C" w:rsidRDefault="003C337C" w:rsidP="003C337C">
            <w:pPr>
              <w:spacing w:after="0" w:line="240" w:lineRule="auto"/>
              <w:jc w:val="both"/>
              <w:rPr>
                <w:rFonts w:cs="Calibri"/>
                <w:b/>
                <w:bCs/>
              </w:rPr>
            </w:pPr>
            <w:r w:rsidRPr="003C337C">
              <w:rPr>
                <w:rFonts w:cs="Calibri"/>
                <w:b/>
                <w:bCs/>
              </w:rPr>
              <w:t xml:space="preserve">Celková nabídková cena za realizaci předmětu veřejné zakázky </w:t>
            </w:r>
          </w:p>
        </w:tc>
        <w:tc>
          <w:tcPr>
            <w:tcW w:w="240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1D6EFC4C" w14:textId="77777777" w:rsidR="003C337C" w:rsidRPr="003C337C" w:rsidRDefault="003C337C" w:rsidP="003C337C">
            <w:pPr>
              <w:spacing w:after="0" w:line="240" w:lineRule="auto"/>
              <w:jc w:val="both"/>
              <w:rPr>
                <w:rFonts w:cs="Calibri"/>
                <w:b/>
                <w:bCs/>
              </w:rPr>
            </w:pPr>
          </w:p>
        </w:tc>
        <w:tc>
          <w:tcPr>
            <w:tcW w:w="1134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</w:tcPr>
          <w:p w14:paraId="45D1C3D4" w14:textId="77777777" w:rsidR="003C337C" w:rsidRPr="003C337C" w:rsidRDefault="003C337C" w:rsidP="003C337C">
            <w:pPr>
              <w:spacing w:after="0" w:line="240" w:lineRule="auto"/>
              <w:jc w:val="both"/>
              <w:rPr>
                <w:rFonts w:cs="Calibri"/>
                <w:b/>
                <w:bCs/>
              </w:rPr>
            </w:pPr>
          </w:p>
        </w:tc>
        <w:tc>
          <w:tcPr>
            <w:tcW w:w="1843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1B527C27" w14:textId="77777777" w:rsidR="003C337C" w:rsidRPr="003C337C" w:rsidRDefault="003C337C" w:rsidP="003C337C">
            <w:pPr>
              <w:spacing w:after="0" w:line="240" w:lineRule="auto"/>
              <w:jc w:val="both"/>
              <w:rPr>
                <w:rFonts w:cs="Calibri"/>
                <w:b/>
                <w:bCs/>
              </w:rPr>
            </w:pPr>
          </w:p>
        </w:tc>
        <w:tc>
          <w:tcPr>
            <w:tcW w:w="2199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FDE9D9"/>
            <w:vAlign w:val="center"/>
          </w:tcPr>
          <w:p w14:paraId="4671995E" w14:textId="77777777" w:rsidR="003C337C" w:rsidRPr="003C337C" w:rsidRDefault="003C337C" w:rsidP="003C337C">
            <w:pPr>
              <w:spacing w:after="0" w:line="240" w:lineRule="auto"/>
              <w:jc w:val="both"/>
              <w:rPr>
                <w:rFonts w:cs="Calibri"/>
                <w:b/>
                <w:bCs/>
              </w:rPr>
            </w:pPr>
          </w:p>
        </w:tc>
      </w:tr>
    </w:tbl>
    <w:p w14:paraId="3A1895E0" w14:textId="77777777" w:rsidR="00932F47" w:rsidRDefault="00932F47">
      <w:pPr>
        <w:spacing w:after="0" w:line="240" w:lineRule="auto"/>
        <w:jc w:val="both"/>
        <w:rPr>
          <w:rFonts w:cs="Calibri"/>
          <w:b/>
          <w:bCs/>
        </w:rPr>
      </w:pPr>
    </w:p>
    <w:p w14:paraId="5C3A82FF" w14:textId="77777777" w:rsidR="00932F47" w:rsidRDefault="00932F47">
      <w:pPr>
        <w:spacing w:after="0" w:line="240" w:lineRule="auto"/>
        <w:jc w:val="both"/>
        <w:rPr>
          <w:rFonts w:cs="Calibri"/>
          <w:b/>
          <w:bCs/>
        </w:rPr>
      </w:pPr>
    </w:p>
    <w:p w14:paraId="4BC05B8F" w14:textId="77777777" w:rsidR="00932F47" w:rsidRDefault="00932F47">
      <w:pPr>
        <w:spacing w:after="0" w:line="240" w:lineRule="auto"/>
        <w:jc w:val="both"/>
        <w:rPr>
          <w:rFonts w:cs="Calibri"/>
          <w:b/>
          <w:bCs/>
        </w:rPr>
      </w:pPr>
    </w:p>
    <w:p w14:paraId="2D855E82" w14:textId="77777777" w:rsidR="00932F47" w:rsidRDefault="00932F47">
      <w:pPr>
        <w:spacing w:after="0" w:line="240" w:lineRule="auto"/>
        <w:jc w:val="both"/>
        <w:rPr>
          <w:rFonts w:cs="Calibri"/>
          <w:b/>
          <w:bCs/>
        </w:rPr>
      </w:pPr>
    </w:p>
    <w:p w14:paraId="708767BB" w14:textId="77777777" w:rsidR="00932F47" w:rsidRDefault="00045370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15A36E37" w14:textId="77777777" w:rsidR="00932F47" w:rsidRDefault="00045370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  </w:t>
      </w:r>
      <w:r>
        <w:rPr>
          <w:i/>
          <w:lang w:val="x-none" w:eastAsia="x-none"/>
        </w:rPr>
        <w:t>Obchodní firma, jméno a podpis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  <w:r>
        <w:rPr>
          <w:i/>
          <w:lang w:val="x-none" w:eastAsia="x-none"/>
        </w:rPr>
        <w:t xml:space="preserve"> - doplní </w:t>
      </w:r>
      <w:r>
        <w:rPr>
          <w:i/>
          <w:lang w:eastAsia="x-none"/>
        </w:rPr>
        <w:t>účastník</w:t>
      </w:r>
    </w:p>
    <w:p w14:paraId="39C8026E" w14:textId="77777777" w:rsidR="00932F47" w:rsidRDefault="00932F47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4912169E" w14:textId="77777777" w:rsidR="00932F47" w:rsidRDefault="00932F47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55FA9160" w14:textId="77777777" w:rsidR="00932F47" w:rsidRDefault="00932F47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08A7F1E3" w14:textId="77777777" w:rsidR="00932F47" w:rsidRDefault="00932F47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2DF7350F" w14:textId="77777777" w:rsidR="00932F47" w:rsidRDefault="00045370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932F47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4CC5D9" w14:textId="77777777" w:rsidR="00E344D4" w:rsidRDefault="00045370">
      <w:pPr>
        <w:spacing w:after="0" w:line="240" w:lineRule="auto"/>
      </w:pPr>
      <w:r>
        <w:separator/>
      </w:r>
    </w:p>
  </w:endnote>
  <w:endnote w:type="continuationSeparator" w:id="0">
    <w:p w14:paraId="5CA4D7D8" w14:textId="77777777" w:rsidR="00E344D4" w:rsidRDefault="000453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ambria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CABB5F" w14:textId="77777777" w:rsidR="00932F47" w:rsidRDefault="00932F47">
    <w:pPr>
      <w:pStyle w:val="Zpat"/>
      <w:jc w:val="center"/>
    </w:pPr>
  </w:p>
  <w:p w14:paraId="738325F1" w14:textId="77777777" w:rsidR="00932F47" w:rsidRDefault="00932F47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BB3EA3" w14:textId="77777777" w:rsidR="00E344D4" w:rsidRDefault="00045370">
      <w:pPr>
        <w:spacing w:after="0" w:line="240" w:lineRule="auto"/>
      </w:pPr>
      <w:r>
        <w:separator/>
      </w:r>
    </w:p>
  </w:footnote>
  <w:footnote w:type="continuationSeparator" w:id="0">
    <w:p w14:paraId="4D4E7165" w14:textId="77777777" w:rsidR="00E344D4" w:rsidRDefault="000453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F481B9" w14:textId="77777777" w:rsidR="00932F47" w:rsidRDefault="00045370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FC7CE6F" wp14:editId="1F474295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78214C4D" w14:textId="77777777" w:rsidR="00932F47" w:rsidRDefault="00045370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30792BB9" w14:textId="77777777" w:rsidR="00932F47" w:rsidRDefault="00932F47">
    <w:pPr>
      <w:pStyle w:val="Zpat"/>
      <w:jc w:val="center"/>
      <w:rPr>
        <w:b/>
        <w:sz w:val="16"/>
        <w:szCs w:val="16"/>
      </w:rPr>
    </w:pPr>
  </w:p>
  <w:p w14:paraId="338F1487" w14:textId="77777777" w:rsidR="00932F47" w:rsidRDefault="00932F47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DB00F2"/>
    <w:multiLevelType w:val="multilevel"/>
    <w:tmpl w:val="C12E926A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2F47"/>
    <w:rsid w:val="00045370"/>
    <w:rsid w:val="003C337C"/>
    <w:rsid w:val="008F417C"/>
    <w:rsid w:val="00932F47"/>
    <w:rsid w:val="00C80232"/>
    <w:rsid w:val="00E34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9D0898"/>
  <w15:docId w15:val="{4DC6DA4D-9E94-4DE2-9143-00836B9DCF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166</Words>
  <Characters>981</Characters>
  <Application>Microsoft Office Word</Application>
  <DocSecurity>0</DocSecurity>
  <Lines>8</Lines>
  <Paragraphs>2</Paragraphs>
  <ScaleCrop>false</ScaleCrop>
  <Company>NPÚ</Company>
  <LinksUpToDate>false</LinksUpToDate>
  <CharactersWithSpaces>1145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Buchtová Martina (PKN-ZAK)</cp:lastModifiedBy>
  <cp:revision>24</cp:revision>
  <cp:lastPrinted>2018-10-15T06:15:00Z</cp:lastPrinted>
  <dcterms:created xsi:type="dcterms:W3CDTF">2020-01-10T08:26:00Z</dcterms:created>
  <dcterms:modified xsi:type="dcterms:W3CDTF">2021-05-17T13:05:00Z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